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E1D83" w14:textId="711EF3DE" w:rsidR="00686F77" w:rsidRPr="00935EE4" w:rsidRDefault="00935EE4">
      <w:pPr>
        <w:rPr>
          <w:rFonts w:ascii="Arial" w:hAnsi="Arial" w:cs="Arial"/>
          <w:sz w:val="28"/>
          <w:szCs w:val="28"/>
        </w:rPr>
      </w:pPr>
      <w:r w:rsidRPr="00935EE4">
        <w:rPr>
          <w:rFonts w:ascii="Arial" w:hAnsi="Arial" w:cs="Arial"/>
          <w:sz w:val="28"/>
          <w:szCs w:val="28"/>
        </w:rPr>
        <w:t>To Athletes and Team Managers</w:t>
      </w:r>
    </w:p>
    <w:p w14:paraId="4F60AC2F" w14:textId="3E0BDCAA" w:rsidR="00935EE4" w:rsidRPr="00935EE4" w:rsidRDefault="00935EE4">
      <w:pPr>
        <w:rPr>
          <w:rFonts w:ascii="Arial" w:hAnsi="Arial" w:cs="Arial"/>
          <w:sz w:val="28"/>
          <w:szCs w:val="28"/>
        </w:rPr>
      </w:pPr>
      <w:r w:rsidRPr="00935EE4">
        <w:rPr>
          <w:rFonts w:ascii="Arial" w:hAnsi="Arial" w:cs="Arial"/>
          <w:sz w:val="28"/>
          <w:szCs w:val="28"/>
        </w:rPr>
        <w:t xml:space="preserve">At the League AGM in June 2025, an issue was raised regarding athletes’ medical information. As numbers are not issued to wear while racing, the first aid team don’t have immediate access to medical information in an emergency situation. The idea was put forward to have wristbands for those athletes possibly at risk. The League procured wristbands which were </w:t>
      </w:r>
      <w:proofErr w:type="spellStart"/>
      <w:r w:rsidRPr="00935EE4">
        <w:rPr>
          <w:rFonts w:ascii="Arial" w:hAnsi="Arial" w:cs="Arial"/>
          <w:sz w:val="28"/>
          <w:szCs w:val="28"/>
        </w:rPr>
        <w:t>trialled</w:t>
      </w:r>
      <w:proofErr w:type="spellEnd"/>
      <w:r w:rsidRPr="00935EE4">
        <w:rPr>
          <w:rFonts w:ascii="Arial" w:hAnsi="Arial" w:cs="Arial"/>
          <w:sz w:val="28"/>
          <w:szCs w:val="28"/>
        </w:rPr>
        <w:t xml:space="preserve"> last season. We discussed their use at the AGM in June this year and agreed to continue the practice.</w:t>
      </w:r>
    </w:p>
    <w:p w14:paraId="44D5C57D" w14:textId="44A3FE6C" w:rsidR="00935EE4" w:rsidRPr="00935EE4" w:rsidRDefault="00935EE4">
      <w:pPr>
        <w:rPr>
          <w:rFonts w:ascii="Arial" w:hAnsi="Arial" w:cs="Arial"/>
          <w:sz w:val="28"/>
          <w:szCs w:val="28"/>
        </w:rPr>
      </w:pPr>
      <w:r w:rsidRPr="00935EE4">
        <w:rPr>
          <w:rFonts w:ascii="Arial" w:hAnsi="Arial" w:cs="Arial"/>
          <w:sz w:val="28"/>
          <w:szCs w:val="28"/>
        </w:rPr>
        <w:t>The wristbands will be available from Pam Rogers and Liz Flitcroft where envelopes are issued and results are returned to. The information recorded on the wristband will be used to assist the medical team in the event of an emergency during a race.</w:t>
      </w:r>
    </w:p>
    <w:p w14:paraId="3E820ED5" w14:textId="4CBD0E13" w:rsidR="00935EE4" w:rsidRPr="00935EE4" w:rsidRDefault="00935EE4">
      <w:pPr>
        <w:rPr>
          <w:rFonts w:ascii="Arial" w:hAnsi="Arial" w:cs="Arial"/>
          <w:sz w:val="28"/>
          <w:szCs w:val="28"/>
        </w:rPr>
      </w:pPr>
      <w:r w:rsidRPr="00935EE4">
        <w:rPr>
          <w:rFonts w:ascii="Arial" w:hAnsi="Arial" w:cs="Arial"/>
          <w:sz w:val="28"/>
          <w:szCs w:val="28"/>
        </w:rPr>
        <w:t>Thanks to Team Managers for taking on this task and for agreeing to continue its use.</w:t>
      </w:r>
    </w:p>
    <w:p w14:paraId="0A98EC7E" w14:textId="4D42CAC7" w:rsidR="00935EE4" w:rsidRPr="00935EE4" w:rsidRDefault="00935EE4">
      <w:pPr>
        <w:rPr>
          <w:rFonts w:ascii="Arial" w:hAnsi="Arial" w:cs="Arial"/>
          <w:sz w:val="28"/>
          <w:szCs w:val="28"/>
        </w:rPr>
      </w:pPr>
      <w:r w:rsidRPr="00935EE4">
        <w:rPr>
          <w:rFonts w:ascii="Arial" w:hAnsi="Arial" w:cs="Arial"/>
          <w:sz w:val="28"/>
          <w:szCs w:val="28"/>
        </w:rPr>
        <w:t>Hampshire Cross Country League Committee</w:t>
      </w:r>
    </w:p>
    <w:sectPr w:rsidR="00935EE4" w:rsidRPr="00935EE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EE4"/>
    <w:rsid w:val="002E4B72"/>
    <w:rsid w:val="00686F77"/>
    <w:rsid w:val="007610C8"/>
    <w:rsid w:val="00935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16EE9"/>
  <w15:chartTrackingRefBased/>
  <w15:docId w15:val="{0C3AF899-4EBE-47AC-8395-2BCDD2265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5EE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935EE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35EE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35EE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935EE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935E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5E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5E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5E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5EE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935EE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935EE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35EE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935EE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935E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5E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5E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5EE4"/>
    <w:rPr>
      <w:rFonts w:eastAsiaTheme="majorEastAsia" w:cstheme="majorBidi"/>
      <w:color w:val="272727" w:themeColor="text1" w:themeTint="D8"/>
    </w:rPr>
  </w:style>
  <w:style w:type="paragraph" w:styleId="Title">
    <w:name w:val="Title"/>
    <w:basedOn w:val="Normal"/>
    <w:next w:val="Normal"/>
    <w:link w:val="TitleChar"/>
    <w:uiPriority w:val="10"/>
    <w:qFormat/>
    <w:rsid w:val="00935E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5E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5EE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5E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5EE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35EE4"/>
    <w:rPr>
      <w:i/>
      <w:iCs/>
      <w:color w:val="404040" w:themeColor="text1" w:themeTint="BF"/>
    </w:rPr>
  </w:style>
  <w:style w:type="paragraph" w:styleId="ListParagraph">
    <w:name w:val="List Paragraph"/>
    <w:basedOn w:val="Normal"/>
    <w:uiPriority w:val="34"/>
    <w:qFormat/>
    <w:rsid w:val="00935EE4"/>
    <w:pPr>
      <w:ind w:left="720"/>
      <w:contextualSpacing/>
    </w:pPr>
  </w:style>
  <w:style w:type="character" w:styleId="IntenseEmphasis">
    <w:name w:val="Intense Emphasis"/>
    <w:basedOn w:val="DefaultParagraphFont"/>
    <w:uiPriority w:val="21"/>
    <w:qFormat/>
    <w:rsid w:val="00935EE4"/>
    <w:rPr>
      <w:i/>
      <w:iCs/>
      <w:color w:val="365F91" w:themeColor="accent1" w:themeShade="BF"/>
    </w:rPr>
  </w:style>
  <w:style w:type="paragraph" w:styleId="IntenseQuote">
    <w:name w:val="Intense Quote"/>
    <w:basedOn w:val="Normal"/>
    <w:next w:val="Normal"/>
    <w:link w:val="IntenseQuoteChar"/>
    <w:uiPriority w:val="30"/>
    <w:qFormat/>
    <w:rsid w:val="00935EE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35EE4"/>
    <w:rPr>
      <w:i/>
      <w:iCs/>
      <w:color w:val="365F91" w:themeColor="accent1" w:themeShade="BF"/>
    </w:rPr>
  </w:style>
  <w:style w:type="character" w:styleId="IntenseReference">
    <w:name w:val="Intense Reference"/>
    <w:basedOn w:val="DefaultParagraphFont"/>
    <w:uiPriority w:val="32"/>
    <w:qFormat/>
    <w:rsid w:val="00935EE4"/>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131</Words>
  <Characters>747</Characters>
  <Application>Microsoft Office Word</Application>
  <DocSecurity>0</DocSecurity>
  <Lines>6</Lines>
  <Paragraphs>1</Paragraphs>
  <ScaleCrop>false</ScaleCrop>
  <Company/>
  <LinksUpToDate>false</LinksUpToDate>
  <CharactersWithSpaces>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Rogers</dc:creator>
  <cp:keywords/>
  <dc:description/>
  <cp:lastModifiedBy>Pamela Rogers</cp:lastModifiedBy>
  <cp:revision>1</cp:revision>
  <dcterms:created xsi:type="dcterms:W3CDTF">2026-09-03T10:03:00Z</dcterms:created>
  <dcterms:modified xsi:type="dcterms:W3CDTF">2026-09-03T10:11:00Z</dcterms:modified>
</cp:coreProperties>
</file>